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F517E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关于我校2025护理“3+2”分段项目出档分</w:t>
      </w:r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数线划定的通知</w:t>
      </w:r>
    </w:p>
    <w:p w14:paraId="2D2022E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12B39A6D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各位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家长、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各位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学生：</w:t>
      </w:r>
    </w:p>
    <w:p w14:paraId="6D4928B3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为确保完成我校护理专业招生任务，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根据海南省考试局琼考中招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〔2025〕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号文件精神要求，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结合我校招生工作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实际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，现对我校护理“3+2”分段项目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出档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分数线划定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作出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以下安排：</w:t>
      </w:r>
    </w:p>
    <w:p w14:paraId="1345617F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护理“3+2”分段项目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出档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分数线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不再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招生简章所表述的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460分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以上（含460分）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出档；</w:t>
      </w:r>
    </w:p>
    <w:p w14:paraId="16416295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护理“3+2”分段项目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出档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分数线以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海南省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考试局划定的分数进行出档。</w:t>
      </w:r>
    </w:p>
    <w:p w14:paraId="5569F775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C6FB39F">
      <w:pPr>
        <w:numPr>
          <w:ilvl w:val="0"/>
          <w:numId w:val="0"/>
        </w:numPr>
        <w:ind w:firstLine="4480" w:firstLineChars="14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儋州市中等职业技术学校</w:t>
      </w:r>
    </w:p>
    <w:p w14:paraId="5B26D717">
      <w:pPr>
        <w:numPr>
          <w:ilvl w:val="0"/>
          <w:numId w:val="0"/>
        </w:numPr>
        <w:ind w:firstLine="5120" w:firstLineChars="16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2025年8月5日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582D"/>
    <w:rsid w:val="05536C4A"/>
    <w:rsid w:val="08832305"/>
    <w:rsid w:val="1F0A01C6"/>
    <w:rsid w:val="208C6FF3"/>
    <w:rsid w:val="266A6A94"/>
    <w:rsid w:val="2DC83C90"/>
    <w:rsid w:val="2E6455AA"/>
    <w:rsid w:val="35E34252"/>
    <w:rsid w:val="5037582D"/>
    <w:rsid w:val="52655DBB"/>
    <w:rsid w:val="53300D07"/>
    <w:rsid w:val="5631482C"/>
    <w:rsid w:val="57DB7132"/>
    <w:rsid w:val="5C3802FF"/>
    <w:rsid w:val="6124336C"/>
    <w:rsid w:val="63F14784"/>
    <w:rsid w:val="766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220</Characters>
  <Lines>0</Lines>
  <Paragraphs>0</Paragraphs>
  <TotalTime>55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2025-08-06T13:05:00Z</dcterms:created>
  <dc:creator>admin</dc:creator>
  <cp:lastModifiedBy>Administrator</cp:lastModifiedBy>
  <dcterms:modified xsi:type="dcterms:W3CDTF">2025-08-07T03:45:40Z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D2B98FFA952F4602AF78FA99C2BA8724_13</vt:lpwstr>
  </property>
  <property fmtid="{D5CDD505-2E9C-101B-9397-08002B2CF9AE}" pid="4" name="KSOTemplateDocerSaveRecord">
    <vt:lpwstr>eyJoZGlkIjoiNzE1ZWZjODFhMTg5ZTUzNjYwZWQxMjMzODVhNDRmODMifQ==</vt:lpwstr>
  </property>
</Properties>
</file>